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CYBEX: GUÍA PARA LA MAMÁ MULTITASK</w:t>
      </w: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spacing w:line="240" w:lineRule="auto"/>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4">
      <w:pPr>
        <w:jc w:val="both"/>
        <w:rPr>
          <w:sz w:val="24"/>
          <w:szCs w:val="24"/>
        </w:rPr>
      </w:pPr>
      <w:r w:rsidDel="00000000" w:rsidR="00000000" w:rsidRPr="00000000">
        <w:rPr>
          <w:b w:val="1"/>
          <w:sz w:val="24"/>
          <w:szCs w:val="24"/>
          <w:rtl w:val="0"/>
        </w:rPr>
        <w:t xml:space="preserve">Ciudad de México, marzo de 2022.- </w:t>
      </w:r>
      <w:r w:rsidDel="00000000" w:rsidR="00000000" w:rsidRPr="00000000">
        <w:rPr>
          <w:sz w:val="24"/>
          <w:szCs w:val="24"/>
          <w:rtl w:val="0"/>
        </w:rPr>
        <w:t xml:space="preserve">A lo largo del año, nos hemos dado cuenta de la importancia de la organización y eficiencia para llevar a cabo todas las actividades que tenemos planeadas. Por eso, </w:t>
      </w:r>
      <w:r w:rsidDel="00000000" w:rsidR="00000000" w:rsidRPr="00000000">
        <w:rPr>
          <w:b w:val="1"/>
          <w:sz w:val="24"/>
          <w:szCs w:val="24"/>
          <w:rtl w:val="0"/>
        </w:rPr>
        <w:t xml:space="preserve">Cybex</w:t>
      </w:r>
      <w:r w:rsidDel="00000000" w:rsidR="00000000" w:rsidRPr="00000000">
        <w:rPr>
          <w:sz w:val="24"/>
          <w:szCs w:val="24"/>
          <w:rtl w:val="0"/>
        </w:rPr>
        <w:t xml:space="preserve"> te dice las tres cosas imperdibles que tienes que saber para hacer rendir tus días de la mejor forma posible, mientras lo disfrutas en compañía de tu bebé. </w:t>
      </w:r>
    </w:p>
    <w:p w:rsidR="00000000" w:rsidDel="00000000" w:rsidP="00000000" w:rsidRDefault="00000000" w:rsidRPr="00000000" w14:paraId="00000005">
      <w:pPr>
        <w:jc w:val="both"/>
        <w:rPr>
          <w:sz w:val="24"/>
          <w:szCs w:val="24"/>
        </w:rPr>
      </w:pPr>
      <w:r w:rsidDel="00000000" w:rsidR="00000000" w:rsidRPr="00000000">
        <w:rPr>
          <w:rtl w:val="0"/>
        </w:rPr>
      </w:r>
    </w:p>
    <w:p w:rsidR="00000000" w:rsidDel="00000000" w:rsidP="00000000" w:rsidRDefault="00000000" w:rsidRPr="00000000" w14:paraId="00000006">
      <w:pPr>
        <w:jc w:val="center"/>
        <w:rPr>
          <w:sz w:val="24"/>
          <w:szCs w:val="24"/>
        </w:rPr>
      </w:pPr>
      <w:r w:rsidDel="00000000" w:rsidR="00000000" w:rsidRPr="00000000">
        <w:rPr>
          <w:sz w:val="24"/>
          <w:szCs w:val="24"/>
        </w:rPr>
        <w:drawing>
          <wp:inline distB="114300" distT="114300" distL="114300" distR="114300">
            <wp:extent cx="3668167" cy="3668167"/>
            <wp:effectExtent b="0" l="0" r="0" t="0"/>
            <wp:docPr id="1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3668167" cy="3668167"/>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both"/>
        <w:rPr>
          <w:sz w:val="24"/>
          <w:szCs w:val="24"/>
        </w:rPr>
      </w:pPr>
      <w:r w:rsidDel="00000000" w:rsidR="00000000" w:rsidRPr="00000000">
        <w:rPr>
          <w:rtl w:val="0"/>
        </w:rPr>
      </w:r>
    </w:p>
    <w:p w:rsidR="00000000" w:rsidDel="00000000" w:rsidP="00000000" w:rsidRDefault="00000000" w:rsidRPr="00000000" w14:paraId="00000008">
      <w:pPr>
        <w:jc w:val="both"/>
        <w:rPr>
          <w:b w:val="1"/>
          <w:sz w:val="24"/>
          <w:szCs w:val="24"/>
        </w:rPr>
      </w:pPr>
      <w:r w:rsidDel="00000000" w:rsidR="00000000" w:rsidRPr="00000000">
        <w:rPr>
          <w:b w:val="1"/>
          <w:sz w:val="24"/>
          <w:szCs w:val="24"/>
          <w:rtl w:val="0"/>
        </w:rPr>
        <w:t xml:space="preserve">HAZ UNA LISTA DE PRIORIDADES</w:t>
      </w:r>
    </w:p>
    <w:p w:rsidR="00000000" w:rsidDel="00000000" w:rsidP="00000000" w:rsidRDefault="00000000" w:rsidRPr="00000000" w14:paraId="00000009">
      <w:pPr>
        <w:jc w:val="both"/>
        <w:rPr>
          <w:b w:val="1"/>
          <w:sz w:val="24"/>
          <w:szCs w:val="24"/>
        </w:rPr>
      </w:pPr>
      <w:r w:rsidDel="00000000" w:rsidR="00000000" w:rsidRPr="00000000">
        <w:rPr>
          <w:rtl w:val="0"/>
        </w:rPr>
      </w:r>
    </w:p>
    <w:p w:rsidR="00000000" w:rsidDel="00000000" w:rsidP="00000000" w:rsidRDefault="00000000" w:rsidRPr="00000000" w14:paraId="0000000A">
      <w:pPr>
        <w:jc w:val="both"/>
        <w:rPr>
          <w:sz w:val="24"/>
          <w:szCs w:val="24"/>
        </w:rPr>
      </w:pPr>
      <w:r w:rsidDel="00000000" w:rsidR="00000000" w:rsidRPr="00000000">
        <w:rPr>
          <w:sz w:val="24"/>
          <w:szCs w:val="24"/>
          <w:rtl w:val="0"/>
        </w:rPr>
        <w:t xml:space="preserve">Aunque no lo creas, las listas de prioridades pueden ayudar muchísimo a tener una rutina más efectiva y ordenada, permitiéndote organizar mejor el tiempo para aprovechar al máximo cada momento laboral, familiar y personal.</w:t>
      </w:r>
    </w:p>
    <w:p w:rsidR="00000000" w:rsidDel="00000000" w:rsidP="00000000" w:rsidRDefault="00000000" w:rsidRPr="00000000" w14:paraId="0000000B">
      <w:pPr>
        <w:jc w:val="center"/>
        <w:rPr>
          <w:sz w:val="24"/>
          <w:szCs w:val="24"/>
        </w:rPr>
      </w:pPr>
      <w:r w:rsidDel="00000000" w:rsidR="00000000" w:rsidRPr="00000000">
        <w:rPr>
          <w:rtl w:val="0"/>
        </w:rPr>
      </w:r>
    </w:p>
    <w:p w:rsidR="00000000" w:rsidDel="00000000" w:rsidP="00000000" w:rsidRDefault="00000000" w:rsidRPr="00000000" w14:paraId="0000000C">
      <w:pPr>
        <w:jc w:val="center"/>
        <w:rPr>
          <w:sz w:val="24"/>
          <w:szCs w:val="24"/>
        </w:rPr>
      </w:pPr>
      <w:r w:rsidDel="00000000" w:rsidR="00000000" w:rsidRPr="00000000">
        <w:rPr>
          <w:sz w:val="24"/>
          <w:szCs w:val="24"/>
        </w:rPr>
        <w:drawing>
          <wp:inline distB="114300" distT="114300" distL="114300" distR="114300">
            <wp:extent cx="3671888" cy="3671888"/>
            <wp:effectExtent b="0" l="0" r="0" t="0"/>
            <wp:docPr id="18"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3671888" cy="3671888"/>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jc w:val="both"/>
        <w:rPr>
          <w:color w:val="3b3b3b"/>
          <w:sz w:val="24"/>
          <w:szCs w:val="24"/>
        </w:rPr>
      </w:pPr>
      <w:r w:rsidDel="00000000" w:rsidR="00000000" w:rsidRPr="00000000">
        <w:rPr>
          <w:rtl w:val="0"/>
        </w:rPr>
      </w:r>
    </w:p>
    <w:p w:rsidR="00000000" w:rsidDel="00000000" w:rsidP="00000000" w:rsidRDefault="00000000" w:rsidRPr="00000000" w14:paraId="0000000E">
      <w:pPr>
        <w:jc w:val="both"/>
        <w:rPr>
          <w:b w:val="1"/>
          <w:sz w:val="24"/>
          <w:szCs w:val="24"/>
        </w:rPr>
      </w:pPr>
      <w:r w:rsidDel="00000000" w:rsidR="00000000" w:rsidRPr="00000000">
        <w:rPr>
          <w:b w:val="1"/>
          <w:sz w:val="24"/>
          <w:szCs w:val="24"/>
          <w:rtl w:val="0"/>
        </w:rPr>
        <w:t xml:space="preserve">TIEMPO PARA TI </w:t>
      </w:r>
    </w:p>
    <w:p w:rsidR="00000000" w:rsidDel="00000000" w:rsidP="00000000" w:rsidRDefault="00000000" w:rsidRPr="00000000" w14:paraId="0000000F">
      <w:pPr>
        <w:jc w:val="both"/>
        <w:rPr>
          <w:b w:val="1"/>
          <w:sz w:val="24"/>
          <w:szCs w:val="24"/>
        </w:rPr>
      </w:pPr>
      <w:r w:rsidDel="00000000" w:rsidR="00000000" w:rsidRPr="00000000">
        <w:rPr>
          <w:rtl w:val="0"/>
        </w:rPr>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Para llevar una vida más feliz, recuerda tomarte unos minutos al día para ti, para consentirte, hacer algo que te apasiona, ver una película, leer un libro, platicar con las personas que quieres, reirte, descansar… todo eso te permitirá tener más optimismo y recargar pilas para todos los pendientes del día.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jc w:val="center"/>
        <w:rPr>
          <w:sz w:val="24"/>
          <w:szCs w:val="24"/>
        </w:rPr>
      </w:pPr>
      <w:r w:rsidDel="00000000" w:rsidR="00000000" w:rsidRPr="00000000">
        <w:rPr>
          <w:sz w:val="24"/>
          <w:szCs w:val="24"/>
        </w:rPr>
        <w:drawing>
          <wp:inline distB="114300" distT="114300" distL="114300" distR="114300">
            <wp:extent cx="2795078" cy="3486169"/>
            <wp:effectExtent b="0" l="0" r="0" t="0"/>
            <wp:docPr id="17"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2795078" cy="3486169"/>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jc w:val="center"/>
        <w:rPr>
          <w:sz w:val="24"/>
          <w:szCs w:val="24"/>
        </w:rPr>
      </w:pPr>
      <w:r w:rsidDel="00000000" w:rsidR="00000000" w:rsidRPr="00000000">
        <w:rPr>
          <w:rtl w:val="0"/>
        </w:rPr>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jc w:val="both"/>
        <w:rPr>
          <w:b w:val="1"/>
          <w:sz w:val="24"/>
          <w:szCs w:val="24"/>
        </w:rPr>
      </w:pPr>
      <w:r w:rsidDel="00000000" w:rsidR="00000000" w:rsidRPr="00000000">
        <w:rPr>
          <w:b w:val="1"/>
          <w:sz w:val="24"/>
          <w:szCs w:val="24"/>
          <w:rtl w:val="0"/>
        </w:rPr>
        <w:t xml:space="preserve">PONTE METAS DIARIAS</w:t>
      </w:r>
    </w:p>
    <w:p w:rsidR="00000000" w:rsidDel="00000000" w:rsidP="00000000" w:rsidRDefault="00000000" w:rsidRPr="00000000" w14:paraId="00000016">
      <w:pPr>
        <w:jc w:val="both"/>
        <w:rPr>
          <w:b w:val="1"/>
          <w:sz w:val="24"/>
          <w:szCs w:val="24"/>
        </w:rPr>
      </w:pPr>
      <w:r w:rsidDel="00000000" w:rsidR="00000000" w:rsidRPr="00000000">
        <w:rPr>
          <w:rtl w:val="0"/>
        </w:rPr>
      </w:r>
    </w:p>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¡Alcanzar objetivos a diario te va a dar una satisfacción enorme! Desde contestar los correos de tu jornada laboral hasta hacer ese ratito de ejercicio que tanto trabajo te cuesta… no hay meta chiquita, lo importante es la constancia y dedicación que le inviertas a ellas. </w:t>
      </w:r>
    </w:p>
    <w:p w:rsidR="00000000" w:rsidDel="00000000" w:rsidP="00000000" w:rsidRDefault="00000000" w:rsidRPr="00000000" w14:paraId="00000018">
      <w:pPr>
        <w:jc w:val="center"/>
        <w:rPr>
          <w:sz w:val="24"/>
          <w:szCs w:val="24"/>
        </w:rPr>
      </w:pPr>
      <w:r w:rsidDel="00000000" w:rsidR="00000000" w:rsidRPr="00000000">
        <w:rPr>
          <w:sz w:val="24"/>
          <w:szCs w:val="24"/>
        </w:rPr>
        <w:drawing>
          <wp:inline distB="114300" distT="114300" distL="114300" distR="114300">
            <wp:extent cx="4068217" cy="4068217"/>
            <wp:effectExtent b="0" l="0" r="0" t="0"/>
            <wp:docPr id="20"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4068217" cy="4068217"/>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jc w:val="both"/>
        <w:rPr>
          <w:sz w:val="24"/>
          <w:szCs w:val="24"/>
        </w:rPr>
      </w:pPr>
      <w:r w:rsidDel="00000000" w:rsidR="00000000" w:rsidRPr="00000000">
        <w:rPr>
          <w:rtl w:val="0"/>
        </w:rPr>
      </w:r>
    </w:p>
    <w:p w:rsidR="00000000" w:rsidDel="00000000" w:rsidP="00000000" w:rsidRDefault="00000000" w:rsidRPr="00000000" w14:paraId="0000001A">
      <w:pPr>
        <w:jc w:val="both"/>
        <w:rPr>
          <w:sz w:val="24"/>
          <w:szCs w:val="24"/>
        </w:rPr>
      </w:pPr>
      <w:r w:rsidDel="00000000" w:rsidR="00000000" w:rsidRPr="00000000">
        <w:rPr>
          <w:sz w:val="24"/>
          <w:szCs w:val="24"/>
          <w:rtl w:val="0"/>
        </w:rPr>
        <w:t xml:space="preserve">Tomando en cuenta estos 3 imperdibles, </w:t>
      </w:r>
      <w:r w:rsidDel="00000000" w:rsidR="00000000" w:rsidRPr="00000000">
        <w:rPr>
          <w:b w:val="1"/>
          <w:sz w:val="24"/>
          <w:szCs w:val="24"/>
          <w:rtl w:val="0"/>
        </w:rPr>
        <w:t xml:space="preserve">Cybex</w:t>
      </w:r>
      <w:r w:rsidDel="00000000" w:rsidR="00000000" w:rsidRPr="00000000">
        <w:rPr>
          <w:sz w:val="24"/>
          <w:szCs w:val="24"/>
          <w:rtl w:val="0"/>
        </w:rPr>
        <w:t xml:space="preserve"> te recomienda su línea LEMO de sillitas y </w:t>
      </w:r>
      <w:r w:rsidDel="00000000" w:rsidR="00000000" w:rsidRPr="00000000">
        <w:rPr>
          <w:i w:val="1"/>
          <w:sz w:val="24"/>
          <w:szCs w:val="24"/>
          <w:rtl w:val="0"/>
        </w:rPr>
        <w:t xml:space="preserve">bouncers</w:t>
      </w:r>
      <w:r w:rsidDel="00000000" w:rsidR="00000000" w:rsidRPr="00000000">
        <w:rPr>
          <w:sz w:val="24"/>
          <w:szCs w:val="24"/>
          <w:rtl w:val="0"/>
        </w:rPr>
        <w:t xml:space="preserve">, que seguramente te harán la vida más fácil con mucho estilo. Además de tener diseños increíbles, son fáciles de armar y muy cómodos para el bebé y para ti, cuidando siempre y en todo momento a tu bebé.</w:t>
      </w:r>
    </w:p>
    <w:p w:rsidR="00000000" w:rsidDel="00000000" w:rsidP="00000000" w:rsidRDefault="00000000" w:rsidRPr="00000000" w14:paraId="0000001B">
      <w:pPr>
        <w:jc w:val="both"/>
        <w:rPr>
          <w:sz w:val="24"/>
          <w:szCs w:val="24"/>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sz w:val="24"/>
          <w:szCs w:val="24"/>
          <w:rtl w:val="0"/>
        </w:rPr>
        <w:t xml:space="preserve">Puedes encontrar los Snoggas en </w:t>
      </w:r>
      <w:hyperlink r:id="rId11">
        <w:r w:rsidDel="00000000" w:rsidR="00000000" w:rsidRPr="00000000">
          <w:rPr>
            <w:color w:val="1155cc"/>
            <w:sz w:val="24"/>
            <w:szCs w:val="24"/>
            <w:u w:val="single"/>
            <w:rtl w:val="0"/>
          </w:rPr>
          <w:t xml:space="preserve">Cybex.com</w:t>
        </w:r>
      </w:hyperlink>
      <w:r w:rsidDel="00000000" w:rsidR="00000000" w:rsidRPr="00000000">
        <w:rPr>
          <w:sz w:val="24"/>
          <w:szCs w:val="24"/>
          <w:rtl w:val="0"/>
        </w:rPr>
        <w:t xml:space="preserve"> y </w:t>
      </w:r>
      <w:hyperlink r:id="rId12">
        <w:r w:rsidDel="00000000" w:rsidR="00000000" w:rsidRPr="00000000">
          <w:rPr>
            <w:color w:val="1155cc"/>
            <w:sz w:val="24"/>
            <w:szCs w:val="24"/>
            <w:highlight w:val="white"/>
            <w:u w:val="single"/>
            <w:rtl w:val="0"/>
          </w:rPr>
          <w:t xml:space="preserve">Mamalov Premium</w:t>
        </w:r>
      </w:hyperlink>
      <w:r w:rsidDel="00000000" w:rsidR="00000000" w:rsidRPr="00000000">
        <w:rPr>
          <w:sz w:val="24"/>
          <w:szCs w:val="24"/>
          <w:highlight w:val="white"/>
          <w:rtl w:val="0"/>
        </w:rPr>
        <w:t xml:space="preserve"> </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center"/>
        <w:rPr/>
      </w:pPr>
      <w:r w:rsidDel="00000000" w:rsidR="00000000" w:rsidRPr="00000000">
        <w:rPr>
          <w:rtl w:val="0"/>
        </w:rPr>
        <w:t xml:space="preserve">###</w:t>
      </w:r>
    </w:p>
    <w:p w:rsidR="00000000" w:rsidDel="00000000" w:rsidP="00000000" w:rsidRDefault="00000000" w:rsidRPr="00000000" w14:paraId="0000001F">
      <w:pPr>
        <w:spacing w:line="240" w:lineRule="auto"/>
        <w:jc w:val="both"/>
        <w:rPr/>
      </w:pPr>
      <w:r w:rsidDel="00000000" w:rsidR="00000000" w:rsidRPr="00000000">
        <w:rPr>
          <w:rtl w:val="0"/>
        </w:rPr>
      </w:r>
    </w:p>
    <w:p w:rsidR="00000000" w:rsidDel="00000000" w:rsidP="00000000" w:rsidRDefault="00000000" w:rsidRPr="00000000" w14:paraId="00000020">
      <w:pPr>
        <w:spacing w:line="240" w:lineRule="auto"/>
        <w:jc w:val="both"/>
        <w:rPr>
          <w:b w:val="1"/>
        </w:rPr>
      </w:pPr>
      <w:r w:rsidDel="00000000" w:rsidR="00000000" w:rsidRPr="00000000">
        <w:rPr>
          <w:b w:val="1"/>
          <w:rtl w:val="0"/>
        </w:rPr>
        <w:t xml:space="preserve">Acerca de CYBEX</w:t>
      </w:r>
    </w:p>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spacing w:line="240" w:lineRule="auto"/>
        <w:jc w:val="both"/>
        <w:rPr/>
      </w:pPr>
      <w:r w:rsidDel="00000000" w:rsidR="00000000" w:rsidRPr="00000000">
        <w:rPr>
          <w:rtl w:val="0"/>
        </w:rPr>
        <w:t xml:space="preserve">Fundada en 2005 por Martin Pos, CYBEX ha sido reconocida a nivel mundial por sus icónicos diseños, su innovadora tecnología, su simple funcionalidad y elementos de seguridad superiores en todos sus productos dirigidos a adultos con estilo que se están iniciando en la paternidad. El CEO de CYBEX es Johannes Schlamminger. </w:t>
      </w:r>
    </w:p>
    <w:p w:rsidR="00000000" w:rsidDel="00000000" w:rsidP="00000000" w:rsidRDefault="00000000" w:rsidRPr="00000000" w14:paraId="00000023">
      <w:pPr>
        <w:spacing w:line="240" w:lineRule="auto"/>
        <w:jc w:val="both"/>
        <w:rPr/>
      </w:pPr>
      <w:r w:rsidDel="00000000" w:rsidR="00000000" w:rsidRPr="00000000">
        <w:rPr>
          <w:rtl w:val="0"/>
        </w:rPr>
      </w:r>
    </w:p>
    <w:p w:rsidR="00000000" w:rsidDel="00000000" w:rsidP="00000000" w:rsidRDefault="00000000" w:rsidRPr="00000000" w14:paraId="00000024">
      <w:pPr>
        <w:spacing w:line="240" w:lineRule="auto"/>
        <w:jc w:val="both"/>
        <w:rPr>
          <w:b w:val="1"/>
        </w:rPr>
      </w:pPr>
      <w:r w:rsidDel="00000000" w:rsidR="00000000" w:rsidRPr="00000000">
        <w:rPr>
          <w:rtl w:val="0"/>
        </w:rPr>
        <w:t xml:space="preserve">Para más información, visita </w:t>
      </w:r>
      <w:hyperlink r:id="rId13">
        <w:r w:rsidDel="00000000" w:rsidR="00000000" w:rsidRPr="00000000">
          <w:rPr>
            <w:color w:val="0563c1"/>
            <w:u w:val="single"/>
            <w:rtl w:val="0"/>
          </w:rPr>
          <w:t xml:space="preserve">www.cybex-online.com</w:t>
        </w:r>
      </w:hyperlink>
      <w:r w:rsidDel="00000000" w:rsidR="00000000" w:rsidRPr="00000000">
        <w:rPr>
          <w:rtl w:val="0"/>
        </w:rPr>
      </w:r>
    </w:p>
    <w:p w:rsidR="00000000" w:rsidDel="00000000" w:rsidP="00000000" w:rsidRDefault="00000000" w:rsidRPr="00000000" w14:paraId="00000025">
      <w:pPr>
        <w:spacing w:line="240" w:lineRule="auto"/>
        <w:jc w:val="both"/>
        <w:rPr>
          <w:b w:val="1"/>
          <w:color w:val="1d1c1d"/>
          <w:sz w:val="23"/>
          <w:szCs w:val="23"/>
          <w:shd w:fill="f8f8f8" w:val="clear"/>
        </w:rPr>
      </w:pPr>
      <w:r w:rsidDel="00000000" w:rsidR="00000000" w:rsidRPr="00000000">
        <w:rPr>
          <w:rtl w:val="0"/>
        </w:rPr>
      </w:r>
    </w:p>
    <w:p w:rsidR="00000000" w:rsidDel="00000000" w:rsidP="00000000" w:rsidRDefault="00000000" w:rsidRPr="00000000" w14:paraId="00000026">
      <w:pPr>
        <w:spacing w:line="240" w:lineRule="auto"/>
        <w:jc w:val="both"/>
        <w:rPr>
          <w:b w:val="1"/>
          <w:color w:val="1d1c1d"/>
        </w:rPr>
      </w:pPr>
      <w:r w:rsidDel="00000000" w:rsidR="00000000" w:rsidRPr="00000000">
        <w:rPr>
          <w:b w:val="1"/>
          <w:color w:val="1d1c1d"/>
          <w:rtl w:val="0"/>
        </w:rPr>
        <w:t xml:space="preserve">#BeCybex</w:t>
      </w:r>
    </w:p>
    <w:p w:rsidR="00000000" w:rsidDel="00000000" w:rsidP="00000000" w:rsidRDefault="00000000" w:rsidRPr="00000000" w14:paraId="00000027">
      <w:pPr>
        <w:spacing w:line="240" w:lineRule="auto"/>
        <w:jc w:val="both"/>
        <w:rPr>
          <w:b w:val="1"/>
        </w:rPr>
      </w:pPr>
      <w:r w:rsidDel="00000000" w:rsidR="00000000" w:rsidRPr="00000000">
        <w:rPr>
          <w:b w:val="1"/>
          <w:color w:val="1d1c1d"/>
          <w:rtl w:val="0"/>
        </w:rPr>
        <w:t xml:space="preserve">#CybexMom</w:t>
      </w:r>
      <w:r w:rsidDel="00000000" w:rsidR="00000000" w:rsidRPr="00000000">
        <w:rPr>
          <w:rtl w:val="0"/>
        </w:rPr>
      </w:r>
    </w:p>
    <w:p w:rsidR="00000000" w:rsidDel="00000000" w:rsidP="00000000" w:rsidRDefault="00000000" w:rsidRPr="00000000" w14:paraId="00000028">
      <w:pPr>
        <w:spacing w:line="240" w:lineRule="auto"/>
        <w:jc w:val="both"/>
        <w:rPr>
          <w:b w:val="1"/>
          <w:color w:val="1d1c1d"/>
        </w:rPr>
      </w:pPr>
      <w:r w:rsidDel="00000000" w:rsidR="00000000" w:rsidRPr="00000000">
        <w:rPr>
          <w:b w:val="1"/>
          <w:color w:val="1d1c1d"/>
          <w:rtl w:val="0"/>
        </w:rPr>
        <w:t xml:space="preserve">@cybex_global</w:t>
      </w:r>
    </w:p>
    <w:p w:rsidR="00000000" w:rsidDel="00000000" w:rsidP="00000000" w:rsidRDefault="00000000" w:rsidRPr="00000000" w14:paraId="00000029">
      <w:pPr>
        <w:spacing w:line="276" w:lineRule="auto"/>
        <w:jc w:val="both"/>
        <w:rPr>
          <w:b w:val="1"/>
        </w:rPr>
      </w:pPr>
      <w:r w:rsidDel="00000000" w:rsidR="00000000" w:rsidRPr="00000000">
        <w:rPr>
          <w:rtl w:val="0"/>
        </w:rPr>
      </w:r>
    </w:p>
    <w:p w:rsidR="00000000" w:rsidDel="00000000" w:rsidP="00000000" w:rsidRDefault="00000000" w:rsidRPr="00000000" w14:paraId="0000002A">
      <w:pPr>
        <w:spacing w:line="240" w:lineRule="auto"/>
        <w:rPr>
          <w:b w:val="1"/>
        </w:rPr>
      </w:pPr>
      <w:r w:rsidDel="00000000" w:rsidR="00000000" w:rsidRPr="00000000">
        <w:rPr>
          <w:b w:val="1"/>
          <w:rtl w:val="0"/>
        </w:rPr>
        <w:t xml:space="preserve">CONTACTO PARA PRENSA</w:t>
      </w:r>
    </w:p>
    <w:p w:rsidR="00000000" w:rsidDel="00000000" w:rsidP="00000000" w:rsidRDefault="00000000" w:rsidRPr="00000000" w14:paraId="0000002B">
      <w:pPr>
        <w:spacing w:line="240" w:lineRule="auto"/>
        <w:rPr>
          <w:b w:val="1"/>
          <w:highlight w:val="yellow"/>
        </w:rPr>
      </w:pPr>
      <w:r w:rsidDel="00000000" w:rsidR="00000000" w:rsidRPr="00000000">
        <w:rPr>
          <w:rtl w:val="0"/>
        </w:rPr>
      </w:r>
    </w:p>
    <w:p w:rsidR="00000000" w:rsidDel="00000000" w:rsidP="00000000" w:rsidRDefault="00000000" w:rsidRPr="00000000" w14:paraId="0000002C">
      <w:pPr>
        <w:spacing w:line="276" w:lineRule="auto"/>
        <w:jc w:val="both"/>
        <w:rPr>
          <w:sz w:val="24"/>
          <w:szCs w:val="24"/>
        </w:rPr>
      </w:pPr>
      <w:r w:rsidDel="00000000" w:rsidR="00000000" w:rsidRPr="00000000">
        <w:rPr>
          <w:sz w:val="24"/>
          <w:szCs w:val="24"/>
          <w:rtl w:val="0"/>
        </w:rPr>
        <w:t xml:space="preserve">Ana Paula Pavón / PR Expert</w:t>
      </w:r>
    </w:p>
    <w:p w:rsidR="00000000" w:rsidDel="00000000" w:rsidP="00000000" w:rsidRDefault="00000000" w:rsidRPr="00000000" w14:paraId="0000002D">
      <w:pPr>
        <w:spacing w:line="276" w:lineRule="auto"/>
        <w:jc w:val="both"/>
        <w:rPr>
          <w:sz w:val="24"/>
          <w:szCs w:val="24"/>
        </w:rPr>
      </w:pPr>
      <w:r w:rsidDel="00000000" w:rsidR="00000000" w:rsidRPr="00000000">
        <w:rPr>
          <w:sz w:val="24"/>
          <w:szCs w:val="24"/>
          <w:rtl w:val="0"/>
        </w:rPr>
        <w:t xml:space="preserve">Another Company</w:t>
      </w:r>
    </w:p>
    <w:p w:rsidR="00000000" w:rsidDel="00000000" w:rsidP="00000000" w:rsidRDefault="00000000" w:rsidRPr="00000000" w14:paraId="0000002E">
      <w:pPr>
        <w:spacing w:line="276" w:lineRule="auto"/>
        <w:jc w:val="both"/>
        <w:rPr>
          <w:sz w:val="24"/>
          <w:szCs w:val="24"/>
        </w:rPr>
      </w:pPr>
      <w:hyperlink r:id="rId14">
        <w:r w:rsidDel="00000000" w:rsidR="00000000" w:rsidRPr="00000000">
          <w:rPr>
            <w:color w:val="1155cc"/>
            <w:sz w:val="24"/>
            <w:szCs w:val="24"/>
            <w:u w:val="single"/>
            <w:rtl w:val="0"/>
          </w:rPr>
          <w:t xml:space="preserve">ana.pavon@another.co</w:t>
        </w:r>
      </w:hyperlink>
      <w:r w:rsidDel="00000000" w:rsidR="00000000" w:rsidRPr="00000000">
        <w:rPr>
          <w:rtl w:val="0"/>
        </w:rPr>
      </w:r>
    </w:p>
    <w:p w:rsidR="00000000" w:rsidDel="00000000" w:rsidP="00000000" w:rsidRDefault="00000000" w:rsidRPr="00000000" w14:paraId="0000002F">
      <w:pPr>
        <w:spacing w:line="276" w:lineRule="auto"/>
        <w:jc w:val="both"/>
        <w:rPr>
          <w:sz w:val="24"/>
          <w:szCs w:val="24"/>
        </w:rPr>
      </w:pPr>
      <w:r w:rsidDel="00000000" w:rsidR="00000000" w:rsidRPr="00000000">
        <w:rPr>
          <w:sz w:val="24"/>
          <w:szCs w:val="24"/>
          <w:rtl w:val="0"/>
        </w:rPr>
        <w:t xml:space="preserve">Tel: + 52 1 </w:t>
      </w:r>
      <w:r w:rsidDel="00000000" w:rsidR="00000000" w:rsidRPr="00000000">
        <w:rPr>
          <w:sz w:val="24"/>
          <w:szCs w:val="24"/>
          <w:highlight w:val="white"/>
          <w:rtl w:val="0"/>
        </w:rPr>
        <w:t xml:space="preserve">55 1900 6683</w:t>
      </w:r>
      <w:r w:rsidDel="00000000" w:rsidR="00000000" w:rsidRPr="00000000">
        <w:rPr>
          <w:rtl w:val="0"/>
        </w:rPr>
      </w:r>
    </w:p>
    <w:p w:rsidR="00000000" w:rsidDel="00000000" w:rsidP="00000000" w:rsidRDefault="00000000" w:rsidRPr="00000000" w14:paraId="00000030">
      <w:pPr>
        <w:jc w:val="both"/>
        <w:rPr>
          <w:highlight w:val="white"/>
        </w:rPr>
      </w:pPr>
      <w:r w:rsidDel="00000000" w:rsidR="00000000" w:rsidRPr="00000000">
        <w:rPr>
          <w:rtl w:val="0"/>
        </w:rPr>
      </w:r>
    </w:p>
    <w:sectPr>
      <w:head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tabs>
        <w:tab w:val="center" w:pos="4536"/>
        <w:tab w:val="right" w:pos="9072"/>
      </w:tabs>
      <w:spacing w:line="240" w:lineRule="auto"/>
      <w:jc w:val="center"/>
      <w:rPr/>
    </w:pPr>
    <w:r w:rsidDel="00000000" w:rsidR="00000000" w:rsidRPr="00000000">
      <w:rPr>
        <w:i w:val="1"/>
        <w:sz w:val="24"/>
        <w:szCs w:val="24"/>
      </w:rPr>
      <w:drawing>
        <wp:inline distB="0" distT="0" distL="0" distR="0">
          <wp:extent cx="2694852" cy="1475431"/>
          <wp:effectExtent b="0" l="0" r="0" t="0"/>
          <wp:docPr id="1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94852" cy="147543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cybex-online.com/es-mx/accessories?line=Gold" TargetMode="External"/><Relationship Id="rId10" Type="http://schemas.openxmlformats.org/officeDocument/2006/relationships/image" Target="media/image5.jpg"/><Relationship Id="rId13" Type="http://schemas.openxmlformats.org/officeDocument/2006/relationships/hyperlink" Target="http://www.cybex-online.com" TargetMode="External"/><Relationship Id="rId12" Type="http://schemas.openxmlformats.org/officeDocument/2006/relationships/hyperlink" Target="https://mamalov.com.mx/?s=cybe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15" Type="http://schemas.openxmlformats.org/officeDocument/2006/relationships/header" Target="header1.xml"/><Relationship Id="rId14" Type="http://schemas.openxmlformats.org/officeDocument/2006/relationships/hyperlink" Target="mailto:ana.pavon@another.c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Per4qzbIK4xOR/P+khErgRbZzQ==">AMUW2mVcVvYKUTpYYP4eGdG9AvoYEREbkMH+WXtNbVrpXKApx4rjPV6oHvea4AaTme+HLX+JzYhrImTZRpV081UKft7c+sjZr/EOwZG+iNx9GlZcPCkMggg=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